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5A" w:rsidRPr="00244EA3" w:rsidRDefault="00244EA3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4E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4EA3">
        <w:rPr>
          <w:rFonts w:ascii="Times New Roman" w:hAnsi="Times New Roman" w:cs="Times New Roman"/>
          <w:sz w:val="28"/>
          <w:szCs w:val="28"/>
        </w:rPr>
        <w:t xml:space="preserve"> я проживаю в многоквартирном доме. В нашем подъезде постоянно открыты подвал и чердак. Возложена ли на кого-то обязанность по ограничению свободного доступа в указанные помещения?</w:t>
      </w:r>
    </w:p>
    <w:p w:rsidR="003C51B8" w:rsidRDefault="00244EA3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A3">
        <w:rPr>
          <w:rFonts w:ascii="Times New Roman" w:hAnsi="Times New Roman" w:cs="Times New Roman"/>
          <w:sz w:val="28"/>
          <w:szCs w:val="28"/>
        </w:rPr>
        <w:t xml:space="preserve">Отвечает старший помощник прокурора города </w:t>
      </w:r>
      <w:r w:rsidR="003C51B8" w:rsidRPr="00244EA3">
        <w:rPr>
          <w:rFonts w:ascii="Times New Roman" w:hAnsi="Times New Roman" w:cs="Times New Roman"/>
          <w:sz w:val="28"/>
          <w:szCs w:val="28"/>
        </w:rPr>
        <w:t>Юлия</w:t>
      </w:r>
      <w:r w:rsidR="003C51B8" w:rsidRPr="00244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EA3">
        <w:rPr>
          <w:rFonts w:ascii="Times New Roman" w:hAnsi="Times New Roman" w:cs="Times New Roman"/>
          <w:sz w:val="28"/>
          <w:szCs w:val="28"/>
        </w:rPr>
        <w:t>Ветчинова</w:t>
      </w:r>
      <w:proofErr w:type="spellEnd"/>
      <w:r w:rsidR="003C51B8">
        <w:rPr>
          <w:rFonts w:ascii="Times New Roman" w:hAnsi="Times New Roman" w:cs="Times New Roman"/>
          <w:sz w:val="28"/>
          <w:szCs w:val="28"/>
        </w:rPr>
        <w:t>.</w:t>
      </w:r>
    </w:p>
    <w:p w:rsidR="00244EA3" w:rsidRDefault="003C51B8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4EA3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свободный доступ </w:t>
      </w:r>
      <w:proofErr w:type="gramStart"/>
      <w:r w:rsidR="00244EA3">
        <w:rPr>
          <w:rFonts w:ascii="Times New Roman" w:hAnsi="Times New Roman" w:cs="Times New Roman"/>
          <w:sz w:val="28"/>
          <w:szCs w:val="28"/>
        </w:rPr>
        <w:t>в подвали</w:t>
      </w:r>
      <w:proofErr w:type="gramEnd"/>
      <w:r w:rsidR="00244EA3">
        <w:rPr>
          <w:rFonts w:ascii="Times New Roman" w:hAnsi="Times New Roman" w:cs="Times New Roman"/>
          <w:sz w:val="28"/>
          <w:szCs w:val="28"/>
        </w:rPr>
        <w:t xml:space="preserve"> и чердаки многоквартирных домов не допустим. Ограничение доступа на обозначенные объекты является одной из мер по предупреждению терроризма, а также профилактики безнадзорности правонарушений среди несовершеннолетних. </w:t>
      </w:r>
    </w:p>
    <w:p w:rsidR="00244EA3" w:rsidRDefault="00244EA3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Госстроя от 27.09.2003 №170 утверждены «Правила и нормы технической эксплуатации жилищного фонда»</w:t>
      </w:r>
      <w:r w:rsidR="007B22E9">
        <w:rPr>
          <w:rFonts w:ascii="Times New Roman" w:hAnsi="Times New Roman" w:cs="Times New Roman"/>
          <w:sz w:val="28"/>
          <w:szCs w:val="28"/>
        </w:rPr>
        <w:t xml:space="preserve">, в соответствии с которыми двери с лестничных площадок на чердак должны быть закрыты на замок, а ключи – </w:t>
      </w:r>
      <w:proofErr w:type="gramStart"/>
      <w:r w:rsidR="007B22E9">
        <w:rPr>
          <w:rFonts w:ascii="Times New Roman" w:hAnsi="Times New Roman" w:cs="Times New Roman"/>
          <w:sz w:val="28"/>
          <w:szCs w:val="28"/>
        </w:rPr>
        <w:t>храниться  в</w:t>
      </w:r>
      <w:proofErr w:type="gramEnd"/>
      <w:r w:rsidR="007B22E9">
        <w:rPr>
          <w:rFonts w:ascii="Times New Roman" w:hAnsi="Times New Roman" w:cs="Times New Roman"/>
          <w:sz w:val="28"/>
          <w:szCs w:val="28"/>
        </w:rPr>
        <w:t xml:space="preserve"> квартире верхнего этажа и в  организации по содержанию жилищного фонда, о чем должна быть соответствующая надпись на двери. </w:t>
      </w:r>
    </w:p>
    <w:p w:rsidR="007B22E9" w:rsidRDefault="007B22E9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Правилами также установлено, что входные двери в подвал должны быть закрыты на замок, ключи от которого должны храниться в организациях по содержанию жилищного фонда, у дворника, рабочих, проживающих в этих домах. О месте хранения ключей делается специальная надпись на двери. </w:t>
      </w:r>
    </w:p>
    <w:p w:rsidR="007B22E9" w:rsidRDefault="007B22E9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по ограничению свободного доступа в подвальные и чердачные помещения возложена на организацию, осуществляющую управление многоквартирным домом. </w:t>
      </w:r>
    </w:p>
    <w:p w:rsidR="007B22E9" w:rsidRPr="00244EA3" w:rsidRDefault="007B22E9" w:rsidP="007B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всех фактах свободного доступа в подвальные либо чердачные помещения многоквартирного дома необходимо сообщать в управляющую компанию, Гос</w:t>
      </w:r>
      <w:r w:rsidR="003C51B8">
        <w:rPr>
          <w:rFonts w:ascii="Times New Roman" w:hAnsi="Times New Roman" w:cs="Times New Roman"/>
          <w:sz w:val="28"/>
          <w:szCs w:val="28"/>
        </w:rPr>
        <w:t xml:space="preserve">ударственную жилищную инспекцию. </w:t>
      </w:r>
      <w:bookmarkEnd w:id="0"/>
    </w:p>
    <w:sectPr w:rsidR="007B22E9" w:rsidRPr="0024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C0"/>
    <w:rsid w:val="00184F5A"/>
    <w:rsid w:val="00244EA3"/>
    <w:rsid w:val="003C51B8"/>
    <w:rsid w:val="005168C0"/>
    <w:rsid w:val="007B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8C49"/>
  <w15:chartTrackingRefBased/>
  <w15:docId w15:val="{052745C8-DDD9-4E49-8545-E2F63525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RePack by Diakov</cp:lastModifiedBy>
  <cp:revision>3</cp:revision>
  <dcterms:created xsi:type="dcterms:W3CDTF">2022-05-12T10:51:00Z</dcterms:created>
  <dcterms:modified xsi:type="dcterms:W3CDTF">2022-05-23T04:10:00Z</dcterms:modified>
</cp:coreProperties>
</file>