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5D" w:rsidRDefault="00B23A5D" w:rsidP="00483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bookmarkStart w:id="0" w:name="_GoBack"/>
    </w:p>
    <w:bookmarkEnd w:id="0"/>
    <w:p w:rsidR="004832AC" w:rsidRPr="004832AC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32AC">
        <w:rPr>
          <w:rFonts w:ascii="Times New Roman" w:hAnsi="Times New Roman" w:cs="Times New Roman"/>
          <w:b/>
          <w:i/>
          <w:sz w:val="28"/>
          <w:szCs w:val="28"/>
        </w:rPr>
        <w:t>Прошу разъяснить возможно ли приобрести и оформить в частную собственность земельный участок возле реки?</w:t>
      </w:r>
    </w:p>
    <w:p w:rsidR="004832AC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2AC" w:rsidRPr="00911A48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48">
        <w:rPr>
          <w:rFonts w:ascii="Times New Roman" w:hAnsi="Times New Roman" w:cs="Times New Roman"/>
          <w:sz w:val="28"/>
          <w:szCs w:val="28"/>
        </w:rPr>
        <w:t>Согласно части 6 статьи 6 Водного кодекса Российской Федерации береговая полоса - это полоса земли вдоль береговой линии (границы водного объекта) водного объекта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километров, ширина береговой полосы которых составляет пять метров.</w:t>
      </w:r>
    </w:p>
    <w:p w:rsidR="004832AC" w:rsidRPr="00911A48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48">
        <w:rPr>
          <w:rFonts w:ascii="Times New Roman" w:hAnsi="Times New Roman" w:cs="Times New Roman"/>
          <w:sz w:val="28"/>
          <w:szCs w:val="28"/>
        </w:rPr>
        <w:t>В соответствии с пунктом 8 статьи 27 Земельного кодекса Российской Федерации запрещается приватизация земельных участков в пределах береговой полосы, установленной в соответствии с Водным кодексом Российской Федерации, а также земельных участков, на которых находятся пруды, обводненные карьеры, в границах терри</w:t>
      </w:r>
      <w:r>
        <w:rPr>
          <w:rFonts w:ascii="Times New Roman" w:hAnsi="Times New Roman" w:cs="Times New Roman"/>
          <w:sz w:val="28"/>
          <w:szCs w:val="28"/>
        </w:rPr>
        <w:t>торий общего пользования.</w:t>
      </w:r>
    </w:p>
    <w:p w:rsidR="004832AC" w:rsidRPr="00911A48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48">
        <w:rPr>
          <w:rFonts w:ascii="Times New Roman" w:hAnsi="Times New Roman" w:cs="Times New Roman"/>
          <w:sz w:val="28"/>
          <w:szCs w:val="28"/>
        </w:rPr>
        <w:t>Пунктом 8 статьи 28 Федерального закона от 21.12.2001 № 178-ФЗ «О приватизации государственного и муниципального имущества» предусмотрено, что отчуждению в соответствии с данным федеральным законом не подлежат земельные участки в составе земель водного фонда, особо охраняемых п</w:t>
      </w:r>
      <w:r>
        <w:rPr>
          <w:rFonts w:ascii="Times New Roman" w:hAnsi="Times New Roman" w:cs="Times New Roman"/>
          <w:sz w:val="28"/>
          <w:szCs w:val="28"/>
        </w:rPr>
        <w:t>риродных территорий и объектов.</w:t>
      </w:r>
    </w:p>
    <w:p w:rsidR="004832AC" w:rsidRPr="00911A48" w:rsidRDefault="004832AC" w:rsidP="00483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48">
        <w:rPr>
          <w:rFonts w:ascii="Times New Roman" w:hAnsi="Times New Roman" w:cs="Times New Roman"/>
          <w:sz w:val="28"/>
          <w:szCs w:val="28"/>
        </w:rPr>
        <w:t>По смыслу приведенных выше норм права, водные объекты и их береговая полоса отнесены к объектам общего пользования, в отношении которых действующим законодательством установлен запрет на приобретение в частную собственность, поскольку данные объекты могут находиться толь</w:t>
      </w:r>
      <w:r>
        <w:rPr>
          <w:rFonts w:ascii="Times New Roman" w:hAnsi="Times New Roman" w:cs="Times New Roman"/>
          <w:sz w:val="28"/>
          <w:szCs w:val="28"/>
        </w:rPr>
        <w:t>ко в федеральной собственности.</w:t>
      </w:r>
    </w:p>
    <w:p w:rsidR="009753AA" w:rsidRDefault="009753AA" w:rsidP="001A21D5">
      <w:pPr>
        <w:pStyle w:val="2"/>
        <w:spacing w:line="240" w:lineRule="exact"/>
        <w:ind w:firstLine="0"/>
      </w:pPr>
    </w:p>
    <w:p w:rsidR="00EC155A" w:rsidRDefault="00EC155A" w:rsidP="001A21D5">
      <w:pPr>
        <w:pStyle w:val="2"/>
        <w:spacing w:line="240" w:lineRule="exact"/>
        <w:ind w:firstLine="0"/>
      </w:pPr>
      <w:r>
        <w:t>Помощник прокурора</w:t>
      </w:r>
    </w:p>
    <w:p w:rsidR="00EC155A" w:rsidRDefault="00EC155A" w:rsidP="001A21D5">
      <w:pPr>
        <w:pStyle w:val="2"/>
        <w:spacing w:line="240" w:lineRule="exact"/>
        <w:ind w:firstLine="0"/>
      </w:pPr>
    </w:p>
    <w:p w:rsidR="00EC155A" w:rsidRPr="00E72D2D" w:rsidRDefault="00EC155A" w:rsidP="004832AC">
      <w:pPr>
        <w:pStyle w:val="2"/>
        <w:spacing w:line="240" w:lineRule="exact"/>
        <w:ind w:firstLine="0"/>
      </w:pPr>
      <w:r w:rsidRPr="00C173C2">
        <w:t xml:space="preserve">города Курска                              </w:t>
      </w:r>
      <w:r>
        <w:t>Л.М. Звягинцев</w:t>
      </w:r>
    </w:p>
    <w:sectPr w:rsidR="00EC155A" w:rsidRPr="00E72D2D" w:rsidSect="0002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1D23"/>
    <w:rsid w:val="00013CF4"/>
    <w:rsid w:val="00022B97"/>
    <w:rsid w:val="00044A3D"/>
    <w:rsid w:val="000C5AD8"/>
    <w:rsid w:val="00170071"/>
    <w:rsid w:val="00183570"/>
    <w:rsid w:val="001A21D5"/>
    <w:rsid w:val="002E2672"/>
    <w:rsid w:val="002E3B8C"/>
    <w:rsid w:val="002F2190"/>
    <w:rsid w:val="00306793"/>
    <w:rsid w:val="00331CD3"/>
    <w:rsid w:val="0034480C"/>
    <w:rsid w:val="00363D7A"/>
    <w:rsid w:val="003C22BD"/>
    <w:rsid w:val="004832AC"/>
    <w:rsid w:val="004B53E0"/>
    <w:rsid w:val="00514845"/>
    <w:rsid w:val="0054723B"/>
    <w:rsid w:val="0055216E"/>
    <w:rsid w:val="0058787A"/>
    <w:rsid w:val="005A7A59"/>
    <w:rsid w:val="005B4922"/>
    <w:rsid w:val="005E3544"/>
    <w:rsid w:val="00605AD0"/>
    <w:rsid w:val="00724DEE"/>
    <w:rsid w:val="00731D23"/>
    <w:rsid w:val="007371AA"/>
    <w:rsid w:val="00821698"/>
    <w:rsid w:val="008A64F9"/>
    <w:rsid w:val="008F6A43"/>
    <w:rsid w:val="009753AA"/>
    <w:rsid w:val="00992EF6"/>
    <w:rsid w:val="00A64F13"/>
    <w:rsid w:val="00B23A5D"/>
    <w:rsid w:val="00B91F0D"/>
    <w:rsid w:val="00BD2328"/>
    <w:rsid w:val="00C73344"/>
    <w:rsid w:val="00CB4DD9"/>
    <w:rsid w:val="00D2213D"/>
    <w:rsid w:val="00D900F2"/>
    <w:rsid w:val="00E5748C"/>
    <w:rsid w:val="00E72D2D"/>
    <w:rsid w:val="00E82912"/>
    <w:rsid w:val="00EC155A"/>
    <w:rsid w:val="00ED1313"/>
    <w:rsid w:val="00FB60D5"/>
    <w:rsid w:val="00FD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92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EC155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C155A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97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doe</cp:lastModifiedBy>
  <cp:revision>3</cp:revision>
  <cp:lastPrinted>2020-02-09T12:21:00Z</cp:lastPrinted>
  <dcterms:created xsi:type="dcterms:W3CDTF">2020-02-09T12:47:00Z</dcterms:created>
  <dcterms:modified xsi:type="dcterms:W3CDTF">2020-05-08T08:33:00Z</dcterms:modified>
</cp:coreProperties>
</file>