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DA" w:rsidRDefault="003660CD" w:rsidP="000B565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разъясняет: «</w:t>
      </w:r>
      <w:r w:rsidR="000B5651">
        <w:rPr>
          <w:rFonts w:ascii="Times New Roman" w:hAnsi="Times New Roman" w:cs="Times New Roman"/>
          <w:b/>
          <w:sz w:val="28"/>
          <w:szCs w:val="28"/>
        </w:rPr>
        <w:t xml:space="preserve">Основания для включения </w:t>
      </w:r>
      <w:r w:rsidR="00793123">
        <w:rPr>
          <w:rFonts w:ascii="Times New Roman" w:hAnsi="Times New Roman" w:cs="Times New Roman"/>
          <w:b/>
          <w:sz w:val="28"/>
          <w:szCs w:val="28"/>
        </w:rPr>
        <w:t>собственникам жилого помещения в много</w:t>
      </w:r>
      <w:r w:rsidR="000B5651">
        <w:rPr>
          <w:rFonts w:ascii="Times New Roman" w:hAnsi="Times New Roman" w:cs="Times New Roman"/>
          <w:b/>
          <w:sz w:val="28"/>
          <w:szCs w:val="28"/>
        </w:rPr>
        <w:t xml:space="preserve">квартирном доме дополнительной </w:t>
      </w:r>
      <w:r w:rsidR="00793123">
        <w:rPr>
          <w:rFonts w:ascii="Times New Roman" w:hAnsi="Times New Roman" w:cs="Times New Roman"/>
          <w:b/>
          <w:sz w:val="28"/>
          <w:szCs w:val="28"/>
        </w:rPr>
        <w:t>платы за осуществление деятельности по содержанию общего имущества</w:t>
      </w:r>
      <w:r w:rsidR="000B5651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87A" w:rsidRPr="005D087A" w:rsidRDefault="005D087A" w:rsidP="00E56B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F38" w:rsidRDefault="00793123" w:rsidP="005D0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(далее – ЖК РФ) </w:t>
      </w:r>
      <w:r w:rsidR="003660CD">
        <w:rPr>
          <w:rFonts w:ascii="Times New Roman" w:hAnsi="Times New Roman" w:cs="Times New Roman"/>
          <w:sz w:val="28"/>
          <w:szCs w:val="28"/>
        </w:rPr>
        <w:t>закрепляет за гражданами 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по внесению платы за жилое п</w:t>
      </w:r>
      <w:r w:rsidR="003660CD">
        <w:rPr>
          <w:rFonts w:ascii="Times New Roman" w:hAnsi="Times New Roman" w:cs="Times New Roman"/>
          <w:sz w:val="28"/>
          <w:szCs w:val="28"/>
        </w:rPr>
        <w:t>омещение и коммунальные услуги (статья 153 ЖК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123" w:rsidRDefault="00793123" w:rsidP="005D0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платежей за жилое помещение и коммунальные услуги установлена </w:t>
      </w:r>
      <w:r w:rsidR="000B56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0B56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154 вышеуказанного </w:t>
      </w:r>
      <w:r w:rsidR="00E30321">
        <w:rPr>
          <w:rFonts w:ascii="Times New Roman" w:hAnsi="Times New Roman" w:cs="Times New Roman"/>
          <w:sz w:val="28"/>
          <w:szCs w:val="28"/>
        </w:rPr>
        <w:t>кодекса</w:t>
      </w:r>
      <w:r w:rsidR="007F3ABF">
        <w:rPr>
          <w:rFonts w:ascii="Times New Roman" w:hAnsi="Times New Roman" w:cs="Times New Roman"/>
          <w:sz w:val="28"/>
          <w:szCs w:val="28"/>
        </w:rPr>
        <w:t>,</w:t>
      </w:r>
      <w:r w:rsidR="00E30321">
        <w:rPr>
          <w:rFonts w:ascii="Times New Roman" w:hAnsi="Times New Roman" w:cs="Times New Roman"/>
          <w:sz w:val="28"/>
          <w:szCs w:val="28"/>
        </w:rPr>
        <w:t xml:space="preserve"> собственники</w:t>
      </w:r>
      <w:r w:rsidR="00E30321" w:rsidRPr="00E30321">
        <w:rPr>
          <w:rFonts w:ascii="Times New Roman" w:hAnsi="Times New Roman" w:cs="Times New Roman"/>
          <w:sz w:val="28"/>
          <w:szCs w:val="28"/>
        </w:rPr>
        <w:t xml:space="preserve">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</w:t>
      </w:r>
      <w:r w:rsidR="00E30321" w:rsidRPr="00E30321">
        <w:t xml:space="preserve"> </w:t>
      </w:r>
      <w:r w:rsidR="00E30321" w:rsidRPr="00E30321">
        <w:rPr>
          <w:rFonts w:ascii="Times New Roman" w:hAnsi="Times New Roman" w:cs="Times New Roman"/>
          <w:sz w:val="28"/>
          <w:szCs w:val="28"/>
        </w:rPr>
        <w:t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E30321" w:rsidRDefault="007F3ABF" w:rsidP="005D0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E30321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 управляющей компанией (</w:t>
      </w:r>
      <w:r w:rsidR="003660CD">
        <w:rPr>
          <w:rFonts w:ascii="Times New Roman" w:hAnsi="Times New Roman" w:cs="Times New Roman"/>
          <w:sz w:val="28"/>
          <w:szCs w:val="28"/>
        </w:rPr>
        <w:t>товариществом собственников жилья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0321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E30321">
        <w:rPr>
          <w:rFonts w:ascii="Times New Roman" w:hAnsi="Times New Roman" w:cs="Times New Roman"/>
          <w:sz w:val="28"/>
          <w:szCs w:val="28"/>
        </w:rPr>
        <w:t xml:space="preserve"> в рамках содержания общего имущества дома (например – </w:t>
      </w:r>
      <w:r>
        <w:rPr>
          <w:rFonts w:ascii="Times New Roman" w:hAnsi="Times New Roman" w:cs="Times New Roman"/>
          <w:sz w:val="28"/>
          <w:szCs w:val="28"/>
        </w:rPr>
        <w:t>дополнительная уборка, ведение специального счета для расчетов</w:t>
      </w:r>
      <w:r w:rsidR="00E30321">
        <w:rPr>
          <w:rFonts w:ascii="Times New Roman" w:hAnsi="Times New Roman" w:cs="Times New Roman"/>
          <w:sz w:val="28"/>
          <w:szCs w:val="28"/>
        </w:rPr>
        <w:t xml:space="preserve">) собственники жилого дома вправе принять решение путем проведения общего собрания собственников многоквартирного дома, включив вышеуказанный вопрос в повестку дня. </w:t>
      </w:r>
    </w:p>
    <w:p w:rsidR="00E30321" w:rsidRDefault="00E30321" w:rsidP="005D0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F3ABF">
        <w:rPr>
          <w:rFonts w:ascii="Times New Roman" w:hAnsi="Times New Roman" w:cs="Times New Roman"/>
          <w:sz w:val="28"/>
          <w:szCs w:val="28"/>
        </w:rPr>
        <w:t>принятия и дальнейшего действия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F3AB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жилого дома, оно должно соответствовать положениям статей 43-48 ЖК РФ, в соответствии с которыми устанавливается порядок проведения собрания, его формы, требования к проведению голосования и составлению решения.</w:t>
      </w:r>
    </w:p>
    <w:p w:rsidR="00E30321" w:rsidRDefault="00F565A2" w:rsidP="005D0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30321" w:rsidRPr="00E30321">
        <w:rPr>
          <w:rFonts w:ascii="Times New Roman" w:hAnsi="Times New Roman" w:cs="Times New Roman"/>
          <w:sz w:val="28"/>
          <w:szCs w:val="28"/>
        </w:rPr>
        <w:t>решени</w:t>
      </w:r>
      <w:r w:rsidR="00E30321">
        <w:rPr>
          <w:rFonts w:ascii="Times New Roman" w:hAnsi="Times New Roman" w:cs="Times New Roman"/>
          <w:sz w:val="28"/>
          <w:szCs w:val="28"/>
        </w:rPr>
        <w:t>я</w:t>
      </w:r>
      <w:r w:rsidR="00E30321" w:rsidRPr="00E30321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 вопросам, связанным с управлением многоквартирным домом, является обязательным для всех собственников помещений в доме</w:t>
      </w:r>
      <w:r w:rsidR="00E30321">
        <w:rPr>
          <w:rFonts w:ascii="Times New Roman" w:hAnsi="Times New Roman" w:cs="Times New Roman"/>
          <w:sz w:val="28"/>
          <w:szCs w:val="28"/>
        </w:rPr>
        <w:t>, в связи с чем после его принятия</w:t>
      </w:r>
      <w:r w:rsidR="007F3ABF">
        <w:rPr>
          <w:rFonts w:ascii="Times New Roman" w:hAnsi="Times New Roman" w:cs="Times New Roman"/>
          <w:sz w:val="28"/>
          <w:szCs w:val="28"/>
        </w:rPr>
        <w:t>,</w:t>
      </w:r>
      <w:r w:rsidR="00E30321">
        <w:rPr>
          <w:rFonts w:ascii="Times New Roman" w:hAnsi="Times New Roman" w:cs="Times New Roman"/>
          <w:sz w:val="28"/>
          <w:szCs w:val="28"/>
        </w:rPr>
        <w:t xml:space="preserve"> ссылки на навязывание дополнительных услуг со стороны управляющей компании, неправомерность включения установленных решением платежей, жильцов дома, не принимающих участия в собрании собственников, будут несостоятельными.</w:t>
      </w:r>
    </w:p>
    <w:p w:rsidR="007F3ABF" w:rsidRDefault="007F3ABF" w:rsidP="005D0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87B" w:rsidRPr="005D087A" w:rsidRDefault="00743744" w:rsidP="007F3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Курска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О.А. Вороненко</w:t>
      </w:r>
    </w:p>
    <w:sectPr w:rsidR="00D7387B" w:rsidRPr="005D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0"/>
    <w:rsid w:val="000B5651"/>
    <w:rsid w:val="00181360"/>
    <w:rsid w:val="003660CD"/>
    <w:rsid w:val="00376058"/>
    <w:rsid w:val="003B7FED"/>
    <w:rsid w:val="005D087A"/>
    <w:rsid w:val="005E07AF"/>
    <w:rsid w:val="00743744"/>
    <w:rsid w:val="00793123"/>
    <w:rsid w:val="007F3ABF"/>
    <w:rsid w:val="00841948"/>
    <w:rsid w:val="00907A2C"/>
    <w:rsid w:val="00A57F38"/>
    <w:rsid w:val="00AA1AF9"/>
    <w:rsid w:val="00C53440"/>
    <w:rsid w:val="00CA5F7F"/>
    <w:rsid w:val="00D7387B"/>
    <w:rsid w:val="00DC27DA"/>
    <w:rsid w:val="00E30321"/>
    <w:rsid w:val="00E56B7E"/>
    <w:rsid w:val="00F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DE39"/>
  <w15:docId w15:val="{72120503-4A01-4AD1-B39A-0C268BEA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Вороненко Ольга Александровна</cp:lastModifiedBy>
  <cp:revision>11</cp:revision>
  <cp:lastPrinted>2022-03-22T05:02:00Z</cp:lastPrinted>
  <dcterms:created xsi:type="dcterms:W3CDTF">2022-03-12T18:09:00Z</dcterms:created>
  <dcterms:modified xsi:type="dcterms:W3CDTF">2022-03-24T12:04:00Z</dcterms:modified>
</cp:coreProperties>
</file>