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42" w:rsidRPr="00B70F42" w:rsidRDefault="00B70F42" w:rsidP="00B7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70F42">
        <w:rPr>
          <w:rFonts w:ascii="Times New Roman" w:hAnsi="Times New Roman" w:cs="Times New Roman"/>
          <w:sz w:val="28"/>
          <w:szCs w:val="28"/>
        </w:rPr>
        <w:t xml:space="preserve"> Может ли несовершеннолетний проживать отдельно от своих родителей?</w:t>
      </w:r>
    </w:p>
    <w:p w:rsidR="00B70F42" w:rsidRPr="00B70F42" w:rsidRDefault="00B70F42" w:rsidP="00B7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42" w:rsidRPr="00B70F42" w:rsidRDefault="0053447E" w:rsidP="00B7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42">
        <w:rPr>
          <w:rFonts w:ascii="Times New Roman" w:hAnsi="Times New Roman" w:cs="Times New Roman"/>
          <w:b/>
          <w:sz w:val="28"/>
          <w:szCs w:val="28"/>
        </w:rPr>
        <w:t>Ответ:</w:t>
      </w:r>
      <w:r w:rsidRPr="00B70F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479EC" w:rsidRPr="00A479EC" w:rsidRDefault="00B70F42" w:rsidP="00A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42">
        <w:rPr>
          <w:rFonts w:ascii="Times New Roman" w:hAnsi="Times New Roman" w:cs="Times New Roman"/>
          <w:sz w:val="28"/>
          <w:szCs w:val="28"/>
        </w:rPr>
        <w:t xml:space="preserve">Местом </w:t>
      </w:r>
      <w:r w:rsidRPr="00A479EC">
        <w:rPr>
          <w:rFonts w:ascii="Times New Roman" w:hAnsi="Times New Roman" w:cs="Times New Roman"/>
          <w:sz w:val="28"/>
          <w:szCs w:val="28"/>
        </w:rPr>
        <w:t>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 (п.2 ст. 20 ГК РФ)</w:t>
      </w:r>
      <w:r w:rsidR="00A479EC" w:rsidRPr="00A479EC">
        <w:rPr>
          <w:rFonts w:ascii="Times New Roman" w:hAnsi="Times New Roman" w:cs="Times New Roman"/>
          <w:sz w:val="28"/>
          <w:szCs w:val="28"/>
        </w:rPr>
        <w:t>.</w:t>
      </w:r>
    </w:p>
    <w:p w:rsidR="00A479EC" w:rsidRPr="00A479EC" w:rsidRDefault="00B70F42" w:rsidP="00A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C">
        <w:rPr>
          <w:rFonts w:ascii="Times New Roman" w:hAnsi="Times New Roman" w:cs="Times New Roman"/>
          <w:sz w:val="28"/>
          <w:szCs w:val="28"/>
        </w:rPr>
        <w:t>Гражданин, объявленный полностью дееспособным (эмансипированным), вправе определять место ж</w:t>
      </w:r>
      <w:r w:rsidR="00A479EC" w:rsidRPr="00A479EC">
        <w:rPr>
          <w:rFonts w:ascii="Times New Roman" w:hAnsi="Times New Roman" w:cs="Times New Roman"/>
          <w:sz w:val="28"/>
          <w:szCs w:val="28"/>
        </w:rPr>
        <w:t>ительства на свое усмотрение.</w:t>
      </w:r>
    </w:p>
    <w:p w:rsidR="00A479EC" w:rsidRPr="00A479EC" w:rsidRDefault="00A479EC" w:rsidP="00A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C">
        <w:rPr>
          <w:rFonts w:ascii="Times New Roman" w:hAnsi="Times New Roman" w:cs="Times New Roman"/>
          <w:sz w:val="28"/>
          <w:szCs w:val="28"/>
        </w:rPr>
        <w:t>По общему правилу гражданская дееспособность возникает в полном объеме с наступлением совершеннолетия, то есть по достижении 18 лет (</w:t>
      </w:r>
      <w:hyperlink r:id="rId4" w:history="1">
        <w:r w:rsidRPr="00A479EC">
          <w:rPr>
            <w:rFonts w:ascii="Times New Roman" w:hAnsi="Times New Roman" w:cs="Times New Roman"/>
            <w:sz w:val="28"/>
            <w:szCs w:val="28"/>
          </w:rPr>
          <w:t>п. 1 ст. 21</w:t>
        </w:r>
      </w:hyperlink>
      <w:r w:rsidRPr="00A479EC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A479EC" w:rsidRDefault="00A479EC" w:rsidP="00A47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9EC">
        <w:rPr>
          <w:rFonts w:ascii="Times New Roman" w:hAnsi="Times New Roman" w:cs="Times New Roman"/>
          <w:sz w:val="28"/>
          <w:szCs w:val="28"/>
        </w:rPr>
        <w:t xml:space="preserve">Несовершеннолетние могут приобрести дееспособность в полном объеме до достижения 18 лет, в частности при эмансипации. Так, если несовершеннолетний ребенок достиг возраста 16 лет и работает по трудовому договору или с согласия законных представителей занимается 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деятельностью, то он может быть объявлен полностью дееспособным и соответственно проживать отдельно от своих родителей.</w:t>
      </w:r>
    </w:p>
    <w:p w:rsidR="00B70F42" w:rsidRDefault="00A479EC" w:rsidP="00B7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лиц, в отношении которых установлено опекунство,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70F42" w:rsidRPr="00B70F42">
        <w:rPr>
          <w:rFonts w:ascii="Times New Roman" w:hAnsi="Times New Roman" w:cs="Times New Roman"/>
          <w:sz w:val="28"/>
          <w:szCs w:val="28"/>
        </w:rPr>
        <w:t xml:space="preserve"> основании</w:t>
      </w:r>
      <w:proofErr w:type="gramEnd"/>
      <w:r w:rsidR="00B70F42" w:rsidRPr="00B70F42">
        <w:rPr>
          <w:rFonts w:ascii="Times New Roman" w:hAnsi="Times New Roman" w:cs="Times New Roman"/>
          <w:sz w:val="28"/>
          <w:szCs w:val="28"/>
        </w:rPr>
        <w:t xml:space="preserve"> ст. 36 ГК РФ </w:t>
      </w:r>
      <w:r w:rsidR="00B70F42">
        <w:rPr>
          <w:rFonts w:ascii="Times New Roman" w:hAnsi="Times New Roman" w:cs="Times New Roman"/>
          <w:sz w:val="28"/>
          <w:szCs w:val="28"/>
        </w:rPr>
        <w:t>о</w:t>
      </w:r>
      <w:r w:rsidR="00B70F42" w:rsidRPr="00B70F42">
        <w:rPr>
          <w:rFonts w:ascii="Times New Roman" w:hAnsi="Times New Roman" w:cs="Times New Roman"/>
          <w:sz w:val="28"/>
          <w:szCs w:val="28"/>
        </w:rPr>
        <w:t>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A479EC" w:rsidRDefault="00A479EC" w:rsidP="00B7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EC" w:rsidRDefault="00A479EC" w:rsidP="00A47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61270D">
        <w:rPr>
          <w:rFonts w:ascii="Times New Roman" w:hAnsi="Times New Roman" w:cs="Times New Roman"/>
          <w:sz w:val="28"/>
          <w:szCs w:val="28"/>
        </w:rPr>
        <w:t>города</w:t>
      </w:r>
      <w:r w:rsidR="0061270D">
        <w:rPr>
          <w:rFonts w:ascii="Times New Roman" w:hAnsi="Times New Roman" w:cs="Times New Roman"/>
          <w:sz w:val="28"/>
          <w:szCs w:val="28"/>
        </w:rPr>
        <w:tab/>
      </w:r>
      <w:r w:rsidR="0061270D">
        <w:rPr>
          <w:rFonts w:ascii="Times New Roman" w:hAnsi="Times New Roman" w:cs="Times New Roman"/>
          <w:sz w:val="28"/>
          <w:szCs w:val="28"/>
        </w:rPr>
        <w:tab/>
      </w:r>
      <w:r w:rsidR="0061270D">
        <w:rPr>
          <w:rFonts w:ascii="Times New Roman" w:hAnsi="Times New Roman" w:cs="Times New Roman"/>
          <w:sz w:val="28"/>
          <w:szCs w:val="28"/>
        </w:rPr>
        <w:tab/>
      </w:r>
      <w:r w:rsidR="0061270D">
        <w:rPr>
          <w:rFonts w:ascii="Times New Roman" w:hAnsi="Times New Roman" w:cs="Times New Roman"/>
          <w:sz w:val="28"/>
          <w:szCs w:val="28"/>
        </w:rPr>
        <w:tab/>
        <w:t xml:space="preserve">А.В. Овсянникова </w:t>
      </w:r>
    </w:p>
    <w:p w:rsidR="00605342" w:rsidRPr="00A479EC" w:rsidRDefault="00605342"/>
    <w:sectPr w:rsidR="00605342" w:rsidRPr="00A479EC" w:rsidSect="007537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B9"/>
    <w:rsid w:val="002D5BB9"/>
    <w:rsid w:val="0053447E"/>
    <w:rsid w:val="00605342"/>
    <w:rsid w:val="0061270D"/>
    <w:rsid w:val="00A479EC"/>
    <w:rsid w:val="00B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8AC2"/>
  <w15:chartTrackingRefBased/>
  <w15:docId w15:val="{18AA1A8C-7230-4552-BFF8-161718C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CDE99F32B24AC44A0E4A7C9B1F11F390731081241ECA4B12027F261B856598EBC40173139274369CB46834EDE16EC336499DF78902ADFDg1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Дюкарева Анжелика Юрьевна</dc:creator>
  <cp:keywords/>
  <dc:description/>
  <cp:lastModifiedBy>Овсянникова Анжелика Владимировна</cp:lastModifiedBy>
  <cp:revision>4</cp:revision>
  <cp:lastPrinted>2023-01-05T10:02:00Z</cp:lastPrinted>
  <dcterms:created xsi:type="dcterms:W3CDTF">2023-01-05T10:02:00Z</dcterms:created>
  <dcterms:modified xsi:type="dcterms:W3CDTF">2023-01-05T10:02:00Z</dcterms:modified>
</cp:coreProperties>
</file>