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9EA44" w14:textId="11096BD0" w:rsidR="004C1B8A" w:rsidRPr="00E30E69" w:rsidRDefault="004C1B8A" w:rsidP="004C1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E69">
        <w:rPr>
          <w:rFonts w:ascii="Times New Roman" w:hAnsi="Times New Roman" w:cs="Times New Roman"/>
          <w:b/>
          <w:sz w:val="28"/>
          <w:szCs w:val="28"/>
        </w:rPr>
        <w:t>Особенности предоставления отпусков многодетным родителям.</w:t>
      </w:r>
    </w:p>
    <w:p w14:paraId="7DA99891" w14:textId="77777777" w:rsidR="004C1B8A" w:rsidRPr="00E30E69" w:rsidRDefault="004C1B8A" w:rsidP="004C1B8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312AF97" w14:textId="6F1C4C0E" w:rsidR="005F00D0" w:rsidRPr="00E30E69" w:rsidRDefault="00AB1BAA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sz w:val="28"/>
          <w:szCs w:val="28"/>
        </w:rPr>
        <w:t>М</w:t>
      </w:r>
      <w:r w:rsidR="005F00D0" w:rsidRPr="00E30E69">
        <w:rPr>
          <w:rFonts w:ascii="Times New Roman" w:hAnsi="Times New Roman" w:cs="Times New Roman"/>
          <w:sz w:val="28"/>
          <w:szCs w:val="28"/>
        </w:rPr>
        <w:t>ногодетным родителям с тремя и более детьми до 18 лет, младшему из которых еще нет 14 лет, очередной ежегодный оплачиваемый отпуск</w:t>
      </w:r>
      <w:r w:rsidRPr="00E30E69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Pr="00E30E69">
        <w:rPr>
          <w:sz w:val="28"/>
          <w:szCs w:val="28"/>
        </w:rPr>
        <w:t xml:space="preserve"> </w:t>
      </w:r>
      <w:r w:rsidRPr="00E30E69">
        <w:rPr>
          <w:rFonts w:ascii="Times New Roman" w:hAnsi="Times New Roman" w:cs="Times New Roman"/>
          <w:sz w:val="28"/>
          <w:szCs w:val="28"/>
        </w:rPr>
        <w:t xml:space="preserve">ч. 1, 2 ст. 22, ст. ст. 114, 120, ч. 4 ст. 123, ст. 262.2 ТК </w:t>
      </w:r>
      <w:proofErr w:type="gramStart"/>
      <w:r w:rsidRPr="00E30E69">
        <w:rPr>
          <w:rFonts w:ascii="Times New Roman" w:hAnsi="Times New Roman" w:cs="Times New Roman"/>
          <w:sz w:val="28"/>
          <w:szCs w:val="28"/>
        </w:rPr>
        <w:t xml:space="preserve">РФ </w:t>
      </w:r>
      <w:r w:rsidR="005F00D0" w:rsidRPr="00E30E69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proofErr w:type="gramEnd"/>
      <w:r w:rsidR="005F00D0" w:rsidRPr="00E30E69">
        <w:rPr>
          <w:rFonts w:ascii="Times New Roman" w:hAnsi="Times New Roman" w:cs="Times New Roman"/>
          <w:sz w:val="28"/>
          <w:szCs w:val="28"/>
        </w:rPr>
        <w:t xml:space="preserve"> в удобное для них время</w:t>
      </w:r>
      <w:r w:rsidRPr="00E30E69">
        <w:rPr>
          <w:rFonts w:ascii="Times New Roman" w:hAnsi="Times New Roman" w:cs="Times New Roman"/>
          <w:sz w:val="28"/>
          <w:szCs w:val="28"/>
        </w:rPr>
        <w:t>.</w:t>
      </w:r>
    </w:p>
    <w:p w14:paraId="2FC065F3" w14:textId="73BAEDB5" w:rsidR="005F00D0" w:rsidRPr="00E30E69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sz w:val="28"/>
          <w:szCs w:val="28"/>
        </w:rPr>
        <w:t>Но даже если младшему из детей в многодетной семье уже исполнилось 14 лет, отпуск в удобное время может быть предоставлен его матери и по другим причинам, в том числе если она хочет взять отпуск</w:t>
      </w:r>
      <w:r w:rsidR="004C1B8A" w:rsidRPr="00E30E69">
        <w:rPr>
          <w:rFonts w:ascii="Times New Roman" w:hAnsi="Times New Roman" w:cs="Times New Roman"/>
          <w:sz w:val="28"/>
          <w:szCs w:val="28"/>
        </w:rPr>
        <w:t xml:space="preserve"> перед декретом (ст. 260 ТК РФ).</w:t>
      </w:r>
    </w:p>
    <w:p w14:paraId="0538361C" w14:textId="66E87CD7" w:rsidR="00772AB7" w:rsidRPr="00E30E69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sz w:val="28"/>
          <w:szCs w:val="28"/>
        </w:rPr>
        <w:t xml:space="preserve">При этом, если работник хочет реализовать свое право (взять отпуск как оплачиваемый, так и за свой счет), работодатель обязан предоставить его по его просьбе (в том числе согласовать даты оплачиваемого отпуска при составлении графика отпусков), что следует из ч. 1, 4 </w:t>
      </w:r>
      <w:bookmarkStart w:id="0" w:name="_GoBack"/>
      <w:bookmarkEnd w:id="0"/>
      <w:r w:rsidRPr="00E30E69">
        <w:rPr>
          <w:rFonts w:ascii="Times New Roman" w:hAnsi="Times New Roman" w:cs="Times New Roman"/>
          <w:sz w:val="28"/>
          <w:szCs w:val="28"/>
        </w:rPr>
        <w:t>ст. 123, ч. 2 ст. 128 ТК РФ.</w:t>
      </w:r>
    </w:p>
    <w:p w14:paraId="000A260A" w14:textId="2062109F" w:rsidR="005F00D0" w:rsidRPr="00E30E69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EE9A6" w14:textId="77777777" w:rsidR="005F00D0" w:rsidRPr="004C1B8A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F00D0" w:rsidRPr="004C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BF"/>
    <w:rsid w:val="00292AEB"/>
    <w:rsid w:val="004C1B8A"/>
    <w:rsid w:val="005F00D0"/>
    <w:rsid w:val="00772AB7"/>
    <w:rsid w:val="007F53BF"/>
    <w:rsid w:val="009A105A"/>
    <w:rsid w:val="00AB1BAA"/>
    <w:rsid w:val="00E3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3992"/>
  <w15:chartTrackingRefBased/>
  <w15:docId w15:val="{5E1A233E-4D72-451D-9A79-AD454EE0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kgs14</cp:lastModifiedBy>
  <cp:revision>4</cp:revision>
  <dcterms:created xsi:type="dcterms:W3CDTF">2021-11-22T07:01:00Z</dcterms:created>
  <dcterms:modified xsi:type="dcterms:W3CDTF">2021-12-09T09:04:00Z</dcterms:modified>
</cp:coreProperties>
</file>