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E19" w:rsidRPr="002576C1" w:rsidRDefault="00900814" w:rsidP="00BA5D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2576C1">
        <w:rPr>
          <w:rFonts w:ascii="Times New Roman" w:hAnsi="Times New Roman" w:cs="Times New Roman"/>
          <w:b/>
          <w:bCs/>
          <w:sz w:val="28"/>
          <w:szCs w:val="28"/>
        </w:rPr>
        <w:t>Как обжаловать решение общего собрания членов СНТ?</w:t>
      </w:r>
      <w:r w:rsidR="005376EE" w:rsidRPr="002576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25878" w:rsidRPr="002576C1" w:rsidRDefault="00525878" w:rsidP="005258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00814" w:rsidRPr="002576C1" w:rsidRDefault="00900814" w:rsidP="009008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6C1">
        <w:rPr>
          <w:rFonts w:ascii="Times New Roman" w:hAnsi="Times New Roman" w:cs="Times New Roman"/>
          <w:sz w:val="28"/>
          <w:szCs w:val="28"/>
        </w:rPr>
        <w:t xml:space="preserve">В соответствии с п. 3 ст. 181.4 Гражданского Кодекса Российской Федерации (Далее – ГК РФ); ч. 1, 6, 8 ст. 5, п. 4 ч. 1 ст. 11, ч. 1, 2, 3 ст. 12 Закона от 29.07.2017 № 217-ФЗ член СНТ, не принимавший участия в заседании или заочном голосовании либо голосовавший против принятия соответствующего решения, может оспорить в суде решение общего собрания членов СНТ. Кроме того, оспорить решение может участник собрания (в том </w:t>
      </w:r>
      <w:proofErr w:type="gramStart"/>
      <w:r w:rsidRPr="002576C1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2576C1">
        <w:rPr>
          <w:rFonts w:ascii="Times New Roman" w:hAnsi="Times New Roman" w:cs="Times New Roman"/>
          <w:sz w:val="28"/>
          <w:szCs w:val="28"/>
        </w:rPr>
        <w:t xml:space="preserve"> не являющийся членом СНТ), голосовавший за принятие решения или воздержавшийся от голосования, в случае, если его волеизъявление при голосовании было нарушено, а также собственники (правообладатели) земельных участков, расположенных на территории СНТ, не являющиеся членами товарищества, если решение общего собрания влечет для них гражданско-правовые последствия. </w:t>
      </w:r>
    </w:p>
    <w:p w:rsidR="00900814" w:rsidRPr="002576C1" w:rsidRDefault="00900814" w:rsidP="009008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6C1">
        <w:rPr>
          <w:rFonts w:ascii="Times New Roman" w:hAnsi="Times New Roman" w:cs="Times New Roman"/>
          <w:sz w:val="28"/>
          <w:szCs w:val="28"/>
        </w:rPr>
        <w:t>Исковое заявление подается в районный суд по месту нахождения ответчика (ст. ст. 24, 28 ГПК РФ).</w:t>
      </w:r>
    </w:p>
    <w:p w:rsidR="00900814" w:rsidRPr="002576C1" w:rsidRDefault="00900814" w:rsidP="009008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6C1">
        <w:rPr>
          <w:rFonts w:ascii="Times New Roman" w:hAnsi="Times New Roman" w:cs="Times New Roman"/>
          <w:sz w:val="28"/>
          <w:szCs w:val="28"/>
        </w:rPr>
        <w:t xml:space="preserve">Перед обращением в суд необходимо уведомить членов СНТ о намерении подать </w:t>
      </w:r>
      <w:proofErr w:type="gramStart"/>
      <w:r w:rsidRPr="002576C1">
        <w:rPr>
          <w:rFonts w:ascii="Times New Roman" w:hAnsi="Times New Roman" w:cs="Times New Roman"/>
          <w:sz w:val="28"/>
          <w:szCs w:val="28"/>
        </w:rPr>
        <w:t>иск</w:t>
      </w:r>
      <w:proofErr w:type="gramEnd"/>
      <w:r w:rsidRPr="002576C1">
        <w:rPr>
          <w:rFonts w:ascii="Times New Roman" w:hAnsi="Times New Roman" w:cs="Times New Roman"/>
          <w:sz w:val="28"/>
          <w:szCs w:val="28"/>
        </w:rPr>
        <w:t xml:space="preserve"> о признании решения общего собрания членов СНТ недействительным, а также предоставить им иную информацию, имеющую отношение к делу. Уведомление должно быть заблаговременным и оформлено в письменной форме.</w:t>
      </w:r>
    </w:p>
    <w:p w:rsidR="00CC2927" w:rsidRPr="002576C1" w:rsidRDefault="00900814" w:rsidP="009008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6C1">
        <w:rPr>
          <w:rFonts w:ascii="Times New Roman" w:hAnsi="Times New Roman" w:cs="Times New Roman"/>
          <w:sz w:val="28"/>
          <w:szCs w:val="28"/>
        </w:rPr>
        <w:t>Члены СНТ вправе присоединиться к указанному иску. При этом неприсоединившиеся члены СНТ, в том числе имеющие иные основания для оспаривания решения общего собрания, утрачивают право на обращение в суд с аналогичными исками, за исключением случаев, когда суд признает причины такого неприсоединения уважительными.</w:t>
      </w:r>
    </w:p>
    <w:p w:rsidR="00823B4D" w:rsidRPr="002576C1" w:rsidRDefault="00823B4D">
      <w:pPr>
        <w:rPr>
          <w:rFonts w:ascii="Times New Roman" w:hAnsi="Times New Roman" w:cs="Times New Roman"/>
          <w:sz w:val="28"/>
          <w:szCs w:val="28"/>
        </w:rPr>
      </w:pPr>
    </w:p>
    <w:p w:rsidR="005376EE" w:rsidRPr="002576C1" w:rsidRDefault="005376EE">
      <w:pPr>
        <w:rPr>
          <w:rFonts w:ascii="Times New Roman" w:hAnsi="Times New Roman" w:cs="Times New Roman"/>
          <w:sz w:val="28"/>
          <w:szCs w:val="28"/>
        </w:rPr>
      </w:pPr>
      <w:r w:rsidRPr="002576C1">
        <w:rPr>
          <w:rFonts w:ascii="Times New Roman" w:hAnsi="Times New Roman" w:cs="Times New Roman"/>
          <w:sz w:val="28"/>
          <w:szCs w:val="28"/>
        </w:rPr>
        <w:t>Помощник прокурора г. Курска                                          В.В. Авраменко</w:t>
      </w:r>
      <w:bookmarkEnd w:id="0"/>
    </w:p>
    <w:sectPr w:rsidR="005376EE" w:rsidRPr="00257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020"/>
    <w:rsid w:val="002576C1"/>
    <w:rsid w:val="00390020"/>
    <w:rsid w:val="005158D0"/>
    <w:rsid w:val="00525878"/>
    <w:rsid w:val="005376EE"/>
    <w:rsid w:val="00542987"/>
    <w:rsid w:val="006E0E00"/>
    <w:rsid w:val="007F60E5"/>
    <w:rsid w:val="00823B4D"/>
    <w:rsid w:val="00900814"/>
    <w:rsid w:val="009E7E19"/>
    <w:rsid w:val="00BA5DC9"/>
    <w:rsid w:val="00CC2927"/>
    <w:rsid w:val="00D52AA8"/>
    <w:rsid w:val="00E124AF"/>
    <w:rsid w:val="00E9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1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688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9003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6702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409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5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kgs7</cp:lastModifiedBy>
  <cp:revision>9</cp:revision>
  <dcterms:created xsi:type="dcterms:W3CDTF">2023-01-08T05:15:00Z</dcterms:created>
  <dcterms:modified xsi:type="dcterms:W3CDTF">2023-04-04T06:22:00Z</dcterms:modified>
</cp:coreProperties>
</file>